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703E3" w14:textId="6547B694" w:rsidR="0076259B" w:rsidRDefault="00CA2894" w:rsidP="00567F80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  <w:r>
        <w:rPr>
          <w:rFonts w:ascii="Corbel" w:hAnsi="Corbel" w:cs="Arial"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Załącznik nr 1.5 do   Zarządzenia Rektora UR nr 61/2025</w:t>
      </w:r>
    </w:p>
    <w:p w14:paraId="7E9D05C9" w14:textId="77777777" w:rsidR="00567F80" w:rsidRPr="00511E5A" w:rsidRDefault="00567F80" w:rsidP="00567F80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00511E5A">
        <w:rPr>
          <w:rFonts w:ascii="Corbel" w:hAnsi="Corbel"/>
          <w:b/>
          <w:bCs/>
          <w:smallCaps/>
          <w:sz w:val="24"/>
          <w:szCs w:val="24"/>
        </w:rPr>
        <w:t>SYLABUS</w:t>
      </w:r>
    </w:p>
    <w:p w14:paraId="68F3E68E" w14:textId="1716B8E8" w:rsidR="00567F80" w:rsidRPr="00511E5A" w:rsidRDefault="00567F80" w:rsidP="00567F80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00511E5A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C8692E">
        <w:rPr>
          <w:rFonts w:ascii="Corbel" w:hAnsi="Corbel"/>
          <w:i/>
          <w:smallCaps/>
          <w:sz w:val="24"/>
          <w:szCs w:val="24"/>
        </w:rPr>
        <w:t>202</w:t>
      </w:r>
      <w:r w:rsidR="00693D68">
        <w:rPr>
          <w:rFonts w:ascii="Corbel" w:hAnsi="Corbel"/>
          <w:i/>
          <w:smallCaps/>
          <w:sz w:val="24"/>
          <w:szCs w:val="24"/>
        </w:rPr>
        <w:t>5</w:t>
      </w:r>
      <w:r w:rsidR="00C8692E">
        <w:rPr>
          <w:rFonts w:ascii="Corbel" w:hAnsi="Corbel"/>
          <w:i/>
          <w:smallCaps/>
          <w:sz w:val="24"/>
          <w:szCs w:val="24"/>
        </w:rPr>
        <w:t>-202</w:t>
      </w:r>
      <w:r w:rsidR="00693D68">
        <w:rPr>
          <w:rFonts w:ascii="Corbel" w:hAnsi="Corbel"/>
          <w:i/>
          <w:smallCaps/>
          <w:sz w:val="24"/>
          <w:szCs w:val="24"/>
        </w:rPr>
        <w:t>8</w:t>
      </w:r>
    </w:p>
    <w:p w14:paraId="1BC7A27A" w14:textId="6577511C" w:rsidR="00567F80" w:rsidRPr="00351B86" w:rsidRDefault="00D13E73" w:rsidP="00D13E73">
      <w:pPr>
        <w:spacing w:after="0" w:line="240" w:lineRule="auto"/>
        <w:jc w:val="center"/>
        <w:rPr>
          <w:rFonts w:ascii="Corbel" w:hAnsi="Corbel"/>
          <w:iCs/>
          <w:sz w:val="20"/>
          <w:szCs w:val="20"/>
        </w:rPr>
      </w:pPr>
      <w:r w:rsidRPr="00351B86">
        <w:rPr>
          <w:rFonts w:ascii="Corbel" w:hAnsi="Corbel"/>
          <w:iCs/>
          <w:sz w:val="20"/>
          <w:szCs w:val="20"/>
        </w:rPr>
        <w:t>Rok akademicki 202</w:t>
      </w:r>
      <w:r w:rsidR="00693D68">
        <w:rPr>
          <w:rFonts w:ascii="Corbel" w:hAnsi="Corbel"/>
          <w:iCs/>
          <w:sz w:val="20"/>
          <w:szCs w:val="20"/>
        </w:rPr>
        <w:t>7</w:t>
      </w:r>
      <w:r w:rsidR="009C428B" w:rsidRPr="00351B86">
        <w:rPr>
          <w:rFonts w:ascii="Corbel" w:hAnsi="Corbel"/>
          <w:iCs/>
          <w:sz w:val="20"/>
          <w:szCs w:val="20"/>
        </w:rPr>
        <w:t>/202</w:t>
      </w:r>
      <w:r w:rsidR="00693D68">
        <w:rPr>
          <w:rFonts w:ascii="Corbel" w:hAnsi="Corbel"/>
          <w:iCs/>
          <w:sz w:val="20"/>
          <w:szCs w:val="20"/>
        </w:rPr>
        <w:t>8</w:t>
      </w:r>
    </w:p>
    <w:p w14:paraId="54B0DE7D" w14:textId="77777777" w:rsidR="00D13E73" w:rsidRPr="00511E5A" w:rsidRDefault="00D13E73" w:rsidP="00D13E7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205435C8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color w:val="0070C0"/>
          <w:szCs w:val="24"/>
        </w:rPr>
      </w:pPr>
      <w:r w:rsidRPr="009F5601">
        <w:rPr>
          <w:rFonts w:ascii="Corbel" w:hAnsi="Corbel"/>
          <w:b w:val="0"/>
          <w:szCs w:val="24"/>
        </w:rPr>
        <w:t xml:space="preserve">1. </w:t>
      </w:r>
      <w:r w:rsidRPr="00351B86">
        <w:rPr>
          <w:rFonts w:ascii="Corbel" w:hAnsi="Corbel"/>
          <w:bCs/>
          <w:szCs w:val="24"/>
        </w:rPr>
        <w:t xml:space="preserve">Podstawowe </w:t>
      </w:r>
      <w:r w:rsidR="00345434" w:rsidRPr="00351B86">
        <w:rPr>
          <w:rFonts w:ascii="Corbel" w:hAnsi="Corbel"/>
          <w:bCs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67F80" w:rsidRPr="009F5601" w14:paraId="2B19850D" w14:textId="77777777" w:rsidTr="004B5448">
        <w:tc>
          <w:tcPr>
            <w:tcW w:w="2694" w:type="dxa"/>
            <w:vAlign w:val="center"/>
          </w:tcPr>
          <w:p w14:paraId="59A0015D" w14:textId="77777777" w:rsidR="00567F80" w:rsidRPr="009F5601" w:rsidRDefault="00D13E73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61201A" w14:textId="77777777" w:rsidR="00567F80" w:rsidRPr="009F5601" w:rsidRDefault="001D716A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Procedury </w:t>
            </w:r>
            <w:r w:rsidR="00567F80"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>zamówień publicznych</w:t>
            </w:r>
          </w:p>
        </w:tc>
      </w:tr>
      <w:tr w:rsidR="00567F80" w:rsidRPr="009F5601" w14:paraId="73860638" w14:textId="77777777" w:rsidTr="004B5448">
        <w:tc>
          <w:tcPr>
            <w:tcW w:w="2694" w:type="dxa"/>
            <w:vAlign w:val="center"/>
          </w:tcPr>
          <w:p w14:paraId="0D120404" w14:textId="77777777" w:rsidR="00567F80" w:rsidRPr="009F5601" w:rsidRDefault="00D13E73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567F80" w:rsidRPr="009F560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30BB17" w14:textId="72D68CD8" w:rsidR="00567F80" w:rsidRPr="009F5601" w:rsidRDefault="00E721DD" w:rsidP="00C95E0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E/I/EiZSP/C-1.9</w:t>
            </w:r>
            <w:r w:rsidR="001D716A" w:rsidRPr="009F5601">
              <w:rPr>
                <w:rFonts w:ascii="Corbel" w:hAnsi="Corbel"/>
                <w:sz w:val="24"/>
                <w:szCs w:val="24"/>
              </w:rPr>
              <w:t>b</w:t>
            </w:r>
          </w:p>
        </w:tc>
      </w:tr>
      <w:tr w:rsidR="00693D68" w:rsidRPr="009F5601" w14:paraId="7C82D42A" w14:textId="77777777" w:rsidTr="00317A61">
        <w:tc>
          <w:tcPr>
            <w:tcW w:w="2694" w:type="dxa"/>
            <w:vAlign w:val="center"/>
          </w:tcPr>
          <w:p w14:paraId="77A97A44" w14:textId="77777777" w:rsidR="00693D68" w:rsidRPr="009F5601" w:rsidRDefault="00693D68" w:rsidP="00693D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F5601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jednostki  prowadzącej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kierunek </w:t>
            </w:r>
          </w:p>
        </w:tc>
        <w:tc>
          <w:tcPr>
            <w:tcW w:w="7087" w:type="dxa"/>
          </w:tcPr>
          <w:p w14:paraId="3BC48082" w14:textId="422CEDEF" w:rsidR="00693D68" w:rsidRPr="009F5601" w:rsidRDefault="00693D68" w:rsidP="00693D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62F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93D68" w14:paraId="3CA5AA3E" w14:textId="77777777" w:rsidTr="00317A6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4066" w14:textId="77777777" w:rsidR="00693D68" w:rsidRDefault="00693D68" w:rsidP="00693D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Nazwa jednostki realizującej przedmiot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6DAF" w14:textId="299F734D" w:rsidR="00693D68" w:rsidRDefault="00693D68" w:rsidP="00693D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62F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67F80" w:rsidRPr="009F5601" w14:paraId="27D553CB" w14:textId="77777777" w:rsidTr="004B5448">
        <w:tc>
          <w:tcPr>
            <w:tcW w:w="2694" w:type="dxa"/>
            <w:vAlign w:val="center"/>
          </w:tcPr>
          <w:p w14:paraId="3A80D3EE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F2F45" w14:textId="77777777" w:rsidR="00567F80" w:rsidRPr="009F5601" w:rsidRDefault="00567F80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567F80" w:rsidRPr="009F5601" w14:paraId="3C15A402" w14:textId="77777777" w:rsidTr="004B5448">
        <w:tc>
          <w:tcPr>
            <w:tcW w:w="2694" w:type="dxa"/>
            <w:vAlign w:val="center"/>
          </w:tcPr>
          <w:p w14:paraId="3DFC519D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13D3B6B9" w14:textId="77777777" w:rsidR="00567F80" w:rsidRPr="009F5601" w:rsidRDefault="0084703A" w:rsidP="001D71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0E5EC6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567F80" w:rsidRPr="009F5601" w14:paraId="33F08D8E" w14:textId="77777777" w:rsidTr="004B5448">
        <w:tc>
          <w:tcPr>
            <w:tcW w:w="2694" w:type="dxa"/>
            <w:vAlign w:val="center"/>
          </w:tcPr>
          <w:p w14:paraId="2541C189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AA7251" w14:textId="77777777" w:rsidR="00567F80" w:rsidRPr="009F5601" w:rsidRDefault="00567F80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567F80" w:rsidRPr="009F5601" w14:paraId="0CEC778C" w14:textId="77777777" w:rsidTr="004B5448">
        <w:tc>
          <w:tcPr>
            <w:tcW w:w="2694" w:type="dxa"/>
            <w:vAlign w:val="center"/>
          </w:tcPr>
          <w:p w14:paraId="2E734B4A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1C3365" w14:textId="77777777" w:rsidR="00567F80" w:rsidRPr="009F5601" w:rsidRDefault="001D716A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67F80" w:rsidRPr="009F5601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567F80" w:rsidRPr="009F5601" w14:paraId="16F3ECD1" w14:textId="77777777" w:rsidTr="004B5448">
        <w:tc>
          <w:tcPr>
            <w:tcW w:w="2694" w:type="dxa"/>
            <w:vAlign w:val="center"/>
          </w:tcPr>
          <w:p w14:paraId="66B2DEC5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7190C25" w14:textId="77777777" w:rsidR="00567F80" w:rsidRPr="009F5601" w:rsidRDefault="00567F80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BD39B2"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511E5A">
              <w:rPr>
                <w:rFonts w:ascii="Corbel" w:hAnsi="Corbel"/>
                <w:b w:val="0"/>
                <w:color w:val="auto"/>
                <w:sz w:val="24"/>
                <w:szCs w:val="24"/>
              </w:rPr>
              <w:t>/5</w:t>
            </w:r>
          </w:p>
        </w:tc>
      </w:tr>
      <w:tr w:rsidR="00567F80" w:rsidRPr="009F5601" w14:paraId="627A47D0" w14:textId="77777777" w:rsidTr="004B5448">
        <w:tc>
          <w:tcPr>
            <w:tcW w:w="2694" w:type="dxa"/>
            <w:vAlign w:val="center"/>
          </w:tcPr>
          <w:p w14:paraId="26D0CDB1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36FC8E2" w14:textId="77777777" w:rsidR="00567F80" w:rsidRPr="009F5601" w:rsidRDefault="00567F80" w:rsidP="009F5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</w:t>
            </w:r>
            <w:r w:rsid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>nościowy</w:t>
            </w:r>
            <w:r w:rsidRPr="009F56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  </w:t>
            </w:r>
          </w:p>
        </w:tc>
      </w:tr>
      <w:tr w:rsidR="00567F80" w:rsidRPr="009F5601" w14:paraId="172B8205" w14:textId="77777777" w:rsidTr="004B5448">
        <w:tc>
          <w:tcPr>
            <w:tcW w:w="2694" w:type="dxa"/>
            <w:vAlign w:val="center"/>
          </w:tcPr>
          <w:p w14:paraId="0821DBDF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FC9D4E" w14:textId="77777777" w:rsidR="00567F80" w:rsidRPr="009F5601" w:rsidRDefault="00567F80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567F80" w:rsidRPr="009F5601" w14:paraId="4BD5850C" w14:textId="77777777" w:rsidTr="004B5448">
        <w:tc>
          <w:tcPr>
            <w:tcW w:w="2694" w:type="dxa"/>
            <w:vAlign w:val="center"/>
          </w:tcPr>
          <w:p w14:paraId="7B27B4A2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499B3F" w14:textId="77777777" w:rsidR="00567F80" w:rsidRPr="009F5601" w:rsidRDefault="00567F80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  <w:tr w:rsidR="00567F80" w:rsidRPr="009F5601" w14:paraId="0F7A1446" w14:textId="77777777" w:rsidTr="004B5448">
        <w:tc>
          <w:tcPr>
            <w:tcW w:w="2694" w:type="dxa"/>
            <w:vAlign w:val="center"/>
          </w:tcPr>
          <w:p w14:paraId="595DE9EF" w14:textId="77777777" w:rsidR="00567F80" w:rsidRPr="009F5601" w:rsidRDefault="00567F80" w:rsidP="00C95E0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46818" w14:textId="77777777" w:rsidR="00567F80" w:rsidRPr="009F5601" w:rsidRDefault="00567F80" w:rsidP="00C95E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</w:tbl>
    <w:p w14:paraId="596873B5" w14:textId="77777777" w:rsidR="00567F80" w:rsidRPr="009F5601" w:rsidRDefault="00567F80" w:rsidP="00567F80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9F5601">
        <w:rPr>
          <w:rFonts w:ascii="Corbel" w:hAnsi="Corbel"/>
          <w:b w:val="0"/>
          <w:sz w:val="24"/>
          <w:szCs w:val="24"/>
        </w:rPr>
        <w:t xml:space="preserve">* </w:t>
      </w:r>
      <w:r w:rsidRPr="009F5601">
        <w:rPr>
          <w:rFonts w:ascii="Corbel" w:hAnsi="Corbel"/>
          <w:b w:val="0"/>
          <w:i/>
          <w:sz w:val="24"/>
          <w:szCs w:val="24"/>
        </w:rPr>
        <w:t xml:space="preserve">- </w:t>
      </w:r>
      <w:r w:rsidR="009A4047">
        <w:rPr>
          <w:rFonts w:ascii="Corbel" w:hAnsi="Corbel"/>
          <w:b w:val="0"/>
          <w:i/>
          <w:sz w:val="24"/>
          <w:szCs w:val="24"/>
        </w:rPr>
        <w:t xml:space="preserve">opcjonalnie, </w:t>
      </w:r>
      <w:r w:rsidRPr="009F5601">
        <w:rPr>
          <w:rFonts w:ascii="Corbel" w:hAnsi="Corbel"/>
          <w:b w:val="0"/>
          <w:i/>
          <w:sz w:val="24"/>
          <w:szCs w:val="24"/>
        </w:rPr>
        <w:t>z</w:t>
      </w:r>
      <w:r w:rsidR="00EE16A0">
        <w:rPr>
          <w:rFonts w:ascii="Corbel" w:hAnsi="Corbel"/>
          <w:b w:val="0"/>
          <w:i/>
          <w:sz w:val="24"/>
          <w:szCs w:val="24"/>
        </w:rPr>
        <w:t>godnie z ustaleniami w J</w:t>
      </w:r>
      <w:r w:rsidR="009A4047">
        <w:rPr>
          <w:rFonts w:ascii="Corbel" w:hAnsi="Corbel"/>
          <w:b w:val="0"/>
          <w:i/>
          <w:sz w:val="24"/>
          <w:szCs w:val="24"/>
        </w:rPr>
        <w:t xml:space="preserve">ednostce </w:t>
      </w:r>
    </w:p>
    <w:p w14:paraId="172BD307" w14:textId="77777777" w:rsidR="00567F80" w:rsidRPr="009F5601" w:rsidRDefault="00567F80" w:rsidP="00567F80">
      <w:pPr>
        <w:pStyle w:val="Podpunkty"/>
        <w:ind w:left="284"/>
        <w:rPr>
          <w:rFonts w:ascii="Corbel" w:hAnsi="Corbel"/>
          <w:b w:val="0"/>
          <w:sz w:val="24"/>
          <w:szCs w:val="24"/>
        </w:rPr>
      </w:pPr>
      <w:r w:rsidRPr="009F5601">
        <w:rPr>
          <w:rFonts w:ascii="Corbel" w:hAnsi="Corbel"/>
          <w:b w:val="0"/>
          <w:sz w:val="24"/>
          <w:szCs w:val="24"/>
        </w:rPr>
        <w:t xml:space="preserve">1.1.Formy zajęć dydaktycznych, wymiar godzin i punktów ECTS </w:t>
      </w:r>
    </w:p>
    <w:p w14:paraId="074B7915" w14:textId="77777777" w:rsidR="00567F80" w:rsidRPr="009F5601" w:rsidRDefault="00567F80" w:rsidP="00567F80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20"/>
        <w:gridCol w:w="801"/>
        <w:gridCol w:w="851"/>
        <w:gridCol w:w="811"/>
        <w:gridCol w:w="828"/>
        <w:gridCol w:w="780"/>
        <w:gridCol w:w="958"/>
        <w:gridCol w:w="1207"/>
        <w:gridCol w:w="1651"/>
      </w:tblGrid>
      <w:tr w:rsidR="00567F80" w:rsidRPr="009F5601" w14:paraId="7F846E60" w14:textId="77777777" w:rsidTr="00C95E04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BD51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Semestr</w:t>
            </w:r>
          </w:p>
          <w:p w14:paraId="011BD074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A7B7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EC74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DC5E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E984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2333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48D9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8732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6540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2B27" w14:textId="77777777" w:rsidR="00567F80" w:rsidRPr="009F5601" w:rsidRDefault="00567F80" w:rsidP="00C95E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601">
              <w:rPr>
                <w:rFonts w:ascii="Corbel" w:hAnsi="Corbel"/>
                <w:szCs w:val="24"/>
              </w:rPr>
              <w:t>Liczba pkt ECTS</w:t>
            </w:r>
          </w:p>
        </w:tc>
      </w:tr>
      <w:tr w:rsidR="00567F80" w:rsidRPr="009F5601" w14:paraId="2E669257" w14:textId="77777777" w:rsidTr="00C95E04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58C8" w14:textId="77777777" w:rsidR="00567F80" w:rsidRPr="009F5601" w:rsidRDefault="0020307A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A687" w14:textId="32AAFE72" w:rsidR="00567F80" w:rsidRPr="009F5601" w:rsidRDefault="00E721DD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79E3" w14:textId="4F2AA93A" w:rsidR="00567F80" w:rsidRPr="009F5601" w:rsidRDefault="00E721DD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C238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C67F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BC0B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DDE5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633F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458D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E7A7" w14:textId="77777777" w:rsidR="00567F80" w:rsidRPr="009F5601" w:rsidRDefault="00567F80" w:rsidP="00C95E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008CE94" w14:textId="77777777" w:rsidR="00567F80" w:rsidRPr="009F5601" w:rsidRDefault="00567F80" w:rsidP="00567F8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E9CC5F" w14:textId="77777777" w:rsidR="00567F80" w:rsidRPr="009F5601" w:rsidRDefault="00567F80" w:rsidP="00567F8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05232BB" w14:textId="77777777" w:rsidR="00567F80" w:rsidRPr="009F5601" w:rsidRDefault="00567F80" w:rsidP="00567F80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proofErr w:type="gramStart"/>
      <w:r w:rsidRPr="009F5601">
        <w:rPr>
          <w:rFonts w:ascii="Corbel" w:hAnsi="Corbel"/>
          <w:b w:val="0"/>
          <w:smallCaps w:val="0"/>
          <w:szCs w:val="24"/>
        </w:rPr>
        <w:t>1.2.  Sposób</w:t>
      </w:r>
      <w:proofErr w:type="gramEnd"/>
      <w:r w:rsidRPr="009F5601">
        <w:rPr>
          <w:rFonts w:ascii="Corbel" w:hAnsi="Corbel"/>
          <w:b w:val="0"/>
          <w:smallCaps w:val="0"/>
          <w:szCs w:val="24"/>
        </w:rPr>
        <w:t xml:space="preserve"> realizacji zajęć  </w:t>
      </w:r>
    </w:p>
    <w:p w14:paraId="6258597D" w14:textId="77777777" w:rsidR="00B506B4" w:rsidRPr="00FD7701" w:rsidRDefault="00B506B4" w:rsidP="00B506B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hAnsi="Corbel" w:cs="Segoe UI"/>
        </w:rPr>
        <w:t>Teams)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26E0D50" w14:textId="77777777" w:rsidR="00B506B4" w:rsidRPr="00FD7701" w:rsidRDefault="00B506B4" w:rsidP="00B506B4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27CA1860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15D506" w14:textId="77777777" w:rsidR="00567F80" w:rsidRPr="009F5601" w:rsidRDefault="00567F80" w:rsidP="00567F80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>1.3 For</w:t>
      </w:r>
      <w:r w:rsidR="00303F7A">
        <w:rPr>
          <w:rFonts w:ascii="Corbel" w:hAnsi="Corbel"/>
          <w:b w:val="0"/>
          <w:smallCaps w:val="0"/>
          <w:szCs w:val="24"/>
        </w:rPr>
        <w:t>ma zaliczenia przedmiotu</w:t>
      </w:r>
      <w:r w:rsidRPr="009F5601">
        <w:rPr>
          <w:rFonts w:ascii="Corbel" w:hAnsi="Corbel"/>
          <w:b w:val="0"/>
          <w:smallCaps w:val="0"/>
          <w:szCs w:val="24"/>
        </w:rPr>
        <w:t xml:space="preserve"> (z toku) (egzamin, </w:t>
      </w:r>
      <w:r w:rsidRPr="00511E5A">
        <w:rPr>
          <w:rFonts w:ascii="Corbel" w:hAnsi="Corbel"/>
          <w:b w:val="0"/>
          <w:smallCaps w:val="0"/>
          <w:szCs w:val="24"/>
        </w:rPr>
        <w:t>zaliczenie z oceną</w:t>
      </w:r>
      <w:r w:rsidRPr="009F5601">
        <w:rPr>
          <w:rFonts w:ascii="Corbel" w:hAnsi="Corbel"/>
          <w:b w:val="0"/>
          <w:smallCaps w:val="0"/>
          <w:szCs w:val="24"/>
        </w:rPr>
        <w:t>, zaliczenie bez oceny)</w:t>
      </w:r>
    </w:p>
    <w:p w14:paraId="5399F8DB" w14:textId="7C5990B1" w:rsidR="00567F80" w:rsidRDefault="006E3CCC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>Wykład  zaliczenie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bez oceny </w:t>
      </w:r>
      <w:r>
        <w:rPr>
          <w:rFonts w:ascii="Corbel" w:hAnsi="Corbel"/>
          <w:b w:val="0"/>
          <w:smallCaps w:val="0"/>
          <w:szCs w:val="24"/>
        </w:rPr>
        <w:br/>
        <w:t xml:space="preserve">Ćwiczenia </w:t>
      </w:r>
      <w:r w:rsidR="00511E5A" w:rsidRPr="00511E5A">
        <w:rPr>
          <w:rFonts w:ascii="Corbel" w:hAnsi="Corbel"/>
          <w:b w:val="0"/>
          <w:smallCaps w:val="0"/>
          <w:szCs w:val="24"/>
        </w:rPr>
        <w:t>zaliczenie z oceną</w:t>
      </w:r>
    </w:p>
    <w:p w14:paraId="54ECD3CE" w14:textId="77777777" w:rsidR="00511E5A" w:rsidRPr="009F5601" w:rsidRDefault="00511E5A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867568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F5601">
        <w:rPr>
          <w:rFonts w:ascii="Corbel" w:hAnsi="Corbel"/>
          <w:b w:val="0"/>
          <w:szCs w:val="24"/>
        </w:rPr>
        <w:t xml:space="preserve">2.Wymagania wstępne </w:t>
      </w:r>
    </w:p>
    <w:p w14:paraId="6D52DC03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67F80" w:rsidRPr="009F5601" w14:paraId="13961CDC" w14:textId="77777777" w:rsidTr="00C95E04">
        <w:tc>
          <w:tcPr>
            <w:tcW w:w="9670" w:type="dxa"/>
          </w:tcPr>
          <w:p w14:paraId="1ECF5900" w14:textId="77777777" w:rsidR="00567F80" w:rsidRPr="009F5601" w:rsidRDefault="00567F80" w:rsidP="00C95E0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Brak wymagań </w:t>
            </w:r>
          </w:p>
        </w:tc>
      </w:tr>
    </w:tbl>
    <w:p w14:paraId="00DDDED2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B9C8EC" w14:textId="77777777" w:rsidR="00567F80" w:rsidRPr="009F5601" w:rsidRDefault="00F95C58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3. cele, efekty uczenia </w:t>
      </w:r>
      <w:proofErr w:type="gramStart"/>
      <w:r>
        <w:rPr>
          <w:rFonts w:ascii="Corbel" w:hAnsi="Corbel"/>
          <w:b w:val="0"/>
          <w:szCs w:val="24"/>
        </w:rPr>
        <w:t>się</w:t>
      </w:r>
      <w:r w:rsidR="00567F80" w:rsidRPr="009F5601">
        <w:rPr>
          <w:rFonts w:ascii="Corbel" w:hAnsi="Corbel"/>
          <w:b w:val="0"/>
          <w:szCs w:val="24"/>
        </w:rPr>
        <w:t xml:space="preserve"> ,</w:t>
      </w:r>
      <w:proofErr w:type="gramEnd"/>
      <w:r w:rsidR="00567F80" w:rsidRPr="009F5601">
        <w:rPr>
          <w:rFonts w:ascii="Corbel" w:hAnsi="Corbel"/>
          <w:b w:val="0"/>
          <w:szCs w:val="24"/>
        </w:rPr>
        <w:t xml:space="preserve"> treści Programowe i stosowane metody Dydaktyczne</w:t>
      </w:r>
    </w:p>
    <w:p w14:paraId="245DED23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5F3021" w14:textId="77777777" w:rsidR="00567F80" w:rsidRPr="009F5601" w:rsidRDefault="00F95C58" w:rsidP="00567F80">
      <w:pPr>
        <w:pStyle w:val="Podpunkty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b w:val="0"/>
          <w:sz w:val="24"/>
          <w:szCs w:val="24"/>
        </w:rPr>
        <w:lastRenderedPageBreak/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02F4F" w:rsidRPr="009F5601" w14:paraId="42202F85" w14:textId="77777777" w:rsidTr="00102F4F">
        <w:tc>
          <w:tcPr>
            <w:tcW w:w="851" w:type="dxa"/>
            <w:vAlign w:val="center"/>
          </w:tcPr>
          <w:p w14:paraId="58C648B7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9E06F71" w14:textId="77777777" w:rsidR="00102F4F" w:rsidRPr="009F5601" w:rsidRDefault="00102F4F" w:rsidP="0009029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Zapoznanie studentów z procedurami udzielania zamówień publicznych</w:t>
            </w:r>
          </w:p>
        </w:tc>
      </w:tr>
      <w:tr w:rsidR="00102F4F" w:rsidRPr="009F5601" w14:paraId="439DFC2E" w14:textId="77777777" w:rsidTr="00102F4F">
        <w:tc>
          <w:tcPr>
            <w:tcW w:w="851" w:type="dxa"/>
            <w:vAlign w:val="center"/>
          </w:tcPr>
          <w:p w14:paraId="67CBE99D" w14:textId="77777777" w:rsidR="00102F4F" w:rsidRPr="009F5601" w:rsidRDefault="00102F4F" w:rsidP="00C95E0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CE263F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Wdrożenie umiejętności przygotowywania dokumentacji przetargowej</w:t>
            </w:r>
          </w:p>
        </w:tc>
      </w:tr>
      <w:tr w:rsidR="00102F4F" w:rsidRPr="009F5601" w14:paraId="5C4FA9FA" w14:textId="77777777" w:rsidTr="00102F4F">
        <w:tc>
          <w:tcPr>
            <w:tcW w:w="851" w:type="dxa"/>
            <w:vAlign w:val="center"/>
          </w:tcPr>
          <w:p w14:paraId="1EE03A85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B31B093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Wykorzystanie narzędzi elektronicznych w procedurze zamówień publicznych</w:t>
            </w:r>
          </w:p>
        </w:tc>
      </w:tr>
      <w:tr w:rsidR="00102F4F" w:rsidRPr="009F5601" w14:paraId="1D1A97A4" w14:textId="77777777" w:rsidTr="00102F4F">
        <w:tc>
          <w:tcPr>
            <w:tcW w:w="851" w:type="dxa"/>
            <w:vAlign w:val="center"/>
          </w:tcPr>
          <w:p w14:paraId="7738CCF6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91BDDD8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Prezentacja zasad odpowiedzialności z tytułu naruszenia ustawy Prawo zamówień publicznych oraz stosowania środków ochrony prawnej.</w:t>
            </w:r>
          </w:p>
        </w:tc>
      </w:tr>
      <w:tr w:rsidR="00102F4F" w:rsidRPr="009F5601" w14:paraId="3BA9D691" w14:textId="77777777" w:rsidTr="00102F4F">
        <w:tc>
          <w:tcPr>
            <w:tcW w:w="851" w:type="dxa"/>
            <w:vAlign w:val="center"/>
          </w:tcPr>
          <w:p w14:paraId="20381ED6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403AA52" w14:textId="77777777" w:rsidR="00102F4F" w:rsidRPr="009F5601" w:rsidRDefault="00102F4F" w:rsidP="00C95E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601">
              <w:rPr>
                <w:rFonts w:ascii="Corbel" w:hAnsi="Corbel"/>
                <w:b w:val="0"/>
                <w:sz w:val="24"/>
                <w:szCs w:val="24"/>
              </w:rPr>
              <w:t xml:space="preserve">Charakterystyka występujących nieprawidłowości w procesie udzielania zamówień publicznych. </w:t>
            </w:r>
          </w:p>
        </w:tc>
      </w:tr>
    </w:tbl>
    <w:p w14:paraId="7D995D27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F979142" w14:textId="77777777" w:rsidR="00567F80" w:rsidRPr="009F5601" w:rsidRDefault="00F95C58" w:rsidP="00567F8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3.2 Efekty uczenia się dla przedmiotu</w:t>
      </w:r>
    </w:p>
    <w:p w14:paraId="74AC86FC" w14:textId="77777777" w:rsidR="00567F80" w:rsidRPr="009F5601" w:rsidRDefault="00567F80" w:rsidP="00567F8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67F80" w:rsidRPr="009F5601" w14:paraId="4880A750" w14:textId="77777777" w:rsidTr="00C95E04">
        <w:tc>
          <w:tcPr>
            <w:tcW w:w="1701" w:type="dxa"/>
            <w:vAlign w:val="center"/>
          </w:tcPr>
          <w:p w14:paraId="19C3750C" w14:textId="77777777" w:rsidR="00567F80" w:rsidRPr="009F5601" w:rsidRDefault="000E56D5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 (</w:t>
            </w:r>
            <w:r w:rsidR="00F95C5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567F80" w:rsidRPr="009F560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A6E1ECE" w14:textId="77777777" w:rsidR="00567F80" w:rsidRPr="009F5601" w:rsidRDefault="00F95C58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</w:t>
            </w:r>
            <w:r w:rsidR="00567F80"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 zdefin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iowanego dla przedmiotu </w:t>
            </w:r>
          </w:p>
        </w:tc>
        <w:tc>
          <w:tcPr>
            <w:tcW w:w="1873" w:type="dxa"/>
            <w:vAlign w:val="center"/>
          </w:tcPr>
          <w:p w14:paraId="6DA0AFAE" w14:textId="77777777" w:rsidR="00567F80" w:rsidRPr="009F5601" w:rsidRDefault="00567F80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Odniesieni</w:t>
            </w:r>
            <w:r w:rsidR="00F95C58">
              <w:rPr>
                <w:rFonts w:ascii="Corbel" w:hAnsi="Corbel"/>
                <w:b w:val="0"/>
                <w:smallCaps w:val="0"/>
                <w:szCs w:val="24"/>
              </w:rPr>
              <w:t xml:space="preserve">e do </w:t>
            </w:r>
            <w:proofErr w:type="gramStart"/>
            <w:r w:rsidR="00F95C58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567F80" w:rsidRPr="009F5601" w14:paraId="6823D762" w14:textId="77777777" w:rsidTr="00C95E04">
        <w:tc>
          <w:tcPr>
            <w:tcW w:w="1701" w:type="dxa"/>
          </w:tcPr>
          <w:p w14:paraId="0A9F80B5" w14:textId="77777777" w:rsidR="00567F80" w:rsidRPr="009F5601" w:rsidRDefault="00567F80" w:rsidP="00102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4194EA9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Student ma wiedzę o procedurach zamówień publicznych i zna zasady ich funkcjonowania.</w:t>
            </w:r>
          </w:p>
        </w:tc>
        <w:tc>
          <w:tcPr>
            <w:tcW w:w="1873" w:type="dxa"/>
          </w:tcPr>
          <w:p w14:paraId="79EB77FE" w14:textId="231F2885" w:rsidR="00A249E3" w:rsidRPr="00A249E3" w:rsidRDefault="00A249E3" w:rsidP="00511E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A249E3">
              <w:rPr>
                <w:rFonts w:ascii="Corbel" w:hAnsi="Corbel"/>
                <w:b w:val="0"/>
              </w:rPr>
              <w:t>K_W0</w:t>
            </w:r>
            <w:r w:rsidR="00351B86">
              <w:rPr>
                <w:rFonts w:ascii="Corbel" w:hAnsi="Corbel"/>
                <w:b w:val="0"/>
              </w:rPr>
              <w:t>7</w:t>
            </w:r>
          </w:p>
          <w:p w14:paraId="596739DE" w14:textId="2B2C2579" w:rsidR="00567F80" w:rsidRPr="00A249E3" w:rsidRDefault="00567F80" w:rsidP="00511E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67F80" w:rsidRPr="009F5601" w14:paraId="4E7701F0" w14:textId="77777777" w:rsidTr="00C95E04">
        <w:tc>
          <w:tcPr>
            <w:tcW w:w="1701" w:type="dxa"/>
          </w:tcPr>
          <w:p w14:paraId="420AAD5B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EA96556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Student ma wiedzę o relacjach i powiązaniach występujących na rynku zamówień publicznych.</w:t>
            </w:r>
          </w:p>
        </w:tc>
        <w:tc>
          <w:tcPr>
            <w:tcW w:w="1873" w:type="dxa"/>
          </w:tcPr>
          <w:p w14:paraId="33A14F96" w14:textId="77777777" w:rsidR="00567F80" w:rsidRPr="00A249E3" w:rsidRDefault="00A249E3" w:rsidP="00511E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49E3">
              <w:rPr>
                <w:rFonts w:ascii="Corbel" w:hAnsi="Corbel"/>
                <w:b w:val="0"/>
              </w:rPr>
              <w:t>K_W07</w:t>
            </w:r>
          </w:p>
        </w:tc>
      </w:tr>
      <w:tr w:rsidR="00567F80" w:rsidRPr="009F5601" w14:paraId="1EF35982" w14:textId="77777777" w:rsidTr="00C95E04">
        <w:tc>
          <w:tcPr>
            <w:tcW w:w="1701" w:type="dxa"/>
          </w:tcPr>
          <w:p w14:paraId="469222DD" w14:textId="77777777" w:rsidR="00567F80" w:rsidRPr="009F5601" w:rsidRDefault="00567F80" w:rsidP="00102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D7BA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F50477B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Student umie wykorzystywać wiedzę teoretyczną w praktyce, w odniesieniu do funkcjonowania rynku zamówień publicznych.</w:t>
            </w:r>
          </w:p>
        </w:tc>
        <w:tc>
          <w:tcPr>
            <w:tcW w:w="1873" w:type="dxa"/>
          </w:tcPr>
          <w:p w14:paraId="4357EB86" w14:textId="77777777" w:rsidR="00A249E3" w:rsidRPr="00A249E3" w:rsidRDefault="00A249E3" w:rsidP="00511E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49E3">
              <w:rPr>
                <w:rFonts w:ascii="Corbel" w:hAnsi="Corbel"/>
                <w:b w:val="0"/>
              </w:rPr>
              <w:t>K_U02</w:t>
            </w:r>
          </w:p>
        </w:tc>
      </w:tr>
      <w:tr w:rsidR="00567F80" w:rsidRPr="009F5601" w14:paraId="58D09630" w14:textId="77777777" w:rsidTr="00C95E04">
        <w:tc>
          <w:tcPr>
            <w:tcW w:w="1701" w:type="dxa"/>
          </w:tcPr>
          <w:p w14:paraId="78BDA44B" w14:textId="77777777" w:rsidR="00567F80" w:rsidRPr="009F5601" w:rsidRDefault="00567F80" w:rsidP="00102F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D7BA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E54C9CF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Student posiada umiejętność samodzielnego proponowania rozwiązań konkretnego problemu z zakresu zamówień publicznych. </w:t>
            </w:r>
          </w:p>
        </w:tc>
        <w:tc>
          <w:tcPr>
            <w:tcW w:w="1873" w:type="dxa"/>
          </w:tcPr>
          <w:p w14:paraId="35CEC7B7" w14:textId="632B0A34" w:rsidR="00567F80" w:rsidRPr="00A249E3" w:rsidRDefault="00A249E3" w:rsidP="00511E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49E3">
              <w:rPr>
                <w:rFonts w:ascii="Corbel" w:hAnsi="Corbel"/>
                <w:b w:val="0"/>
              </w:rPr>
              <w:t>K_U</w:t>
            </w:r>
            <w:r w:rsidR="00351B86">
              <w:rPr>
                <w:rFonts w:ascii="Corbel" w:hAnsi="Corbel"/>
                <w:b w:val="0"/>
              </w:rPr>
              <w:t>06</w:t>
            </w:r>
          </w:p>
        </w:tc>
      </w:tr>
      <w:tr w:rsidR="00567F80" w:rsidRPr="009F5601" w14:paraId="3F299FA1" w14:textId="77777777" w:rsidTr="00C95E04">
        <w:tc>
          <w:tcPr>
            <w:tcW w:w="1701" w:type="dxa"/>
          </w:tcPr>
          <w:p w14:paraId="551EA00E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ED7BA5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</w:tcPr>
          <w:p w14:paraId="12EF1327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Student posiada świadomość konieczności samodzielnego poszerzania wiedzy dotyczącej zamówień publicznych. </w:t>
            </w:r>
          </w:p>
        </w:tc>
        <w:tc>
          <w:tcPr>
            <w:tcW w:w="1873" w:type="dxa"/>
          </w:tcPr>
          <w:p w14:paraId="78BE7F61" w14:textId="1F2C9791" w:rsidR="00567F80" w:rsidRPr="00A249E3" w:rsidRDefault="00A249E3" w:rsidP="00511E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249E3">
              <w:rPr>
                <w:rFonts w:ascii="Corbel" w:hAnsi="Corbel"/>
                <w:b w:val="0"/>
              </w:rPr>
              <w:t>K_K0</w:t>
            </w:r>
            <w:r w:rsidR="00351B86">
              <w:rPr>
                <w:rFonts w:ascii="Corbel" w:hAnsi="Corbel"/>
                <w:b w:val="0"/>
              </w:rPr>
              <w:t>2</w:t>
            </w:r>
          </w:p>
        </w:tc>
      </w:tr>
    </w:tbl>
    <w:p w14:paraId="3ADDB2D7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22A34B" w14:textId="77777777" w:rsidR="00567F80" w:rsidRPr="009F5601" w:rsidRDefault="00F95C58" w:rsidP="00567F80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3.3 Treści programowe </w:t>
      </w:r>
    </w:p>
    <w:p w14:paraId="59DF4F22" w14:textId="77777777" w:rsidR="00567F80" w:rsidRPr="009F5601" w:rsidRDefault="00567F80" w:rsidP="00567F8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F5601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6EBB1DA" w14:textId="77777777" w:rsidR="00567F80" w:rsidRPr="009F5601" w:rsidRDefault="00567F80" w:rsidP="00567F8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67F80" w:rsidRPr="009F5601" w14:paraId="1ED954DF" w14:textId="77777777" w:rsidTr="00C95E04">
        <w:tc>
          <w:tcPr>
            <w:tcW w:w="9639" w:type="dxa"/>
          </w:tcPr>
          <w:p w14:paraId="7B12E49D" w14:textId="77777777" w:rsidR="00567F80" w:rsidRPr="009F5601" w:rsidRDefault="00567F80" w:rsidP="00C95E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Podstawy prawne regulujące system zamó</w:t>
            </w:r>
            <w:r w:rsidR="00DB54C4" w:rsidRPr="009F5601">
              <w:rPr>
                <w:rFonts w:ascii="Corbel" w:hAnsi="Corbel"/>
                <w:sz w:val="24"/>
                <w:szCs w:val="24"/>
              </w:rPr>
              <w:t>wień publicznych w Polsce</w:t>
            </w:r>
            <w:r w:rsidR="00593828" w:rsidRPr="009F5601">
              <w:rPr>
                <w:rFonts w:ascii="Corbel" w:hAnsi="Corbel"/>
                <w:sz w:val="24"/>
                <w:szCs w:val="24"/>
              </w:rPr>
              <w:t xml:space="preserve"> i w UE</w:t>
            </w:r>
            <w:r w:rsidR="00DB54C4" w:rsidRPr="009F5601">
              <w:rPr>
                <w:rFonts w:ascii="Corbel" w:hAnsi="Corbel"/>
                <w:sz w:val="24"/>
                <w:szCs w:val="24"/>
              </w:rPr>
              <w:t>. Ustaw</w:t>
            </w:r>
            <w:r w:rsidR="00102F4F" w:rsidRPr="009F5601">
              <w:rPr>
                <w:rFonts w:ascii="Corbel" w:hAnsi="Corbel"/>
                <w:sz w:val="24"/>
                <w:szCs w:val="24"/>
              </w:rPr>
              <w:t xml:space="preserve">a Prawo zamówień publicznych </w:t>
            </w:r>
          </w:p>
        </w:tc>
      </w:tr>
      <w:tr w:rsidR="00567F80" w:rsidRPr="009F5601" w14:paraId="2D00CFCE" w14:textId="77777777" w:rsidTr="00C95E04">
        <w:tc>
          <w:tcPr>
            <w:tcW w:w="9639" w:type="dxa"/>
          </w:tcPr>
          <w:p w14:paraId="1299AFFA" w14:textId="77777777" w:rsidR="00567F80" w:rsidRPr="009F5601" w:rsidRDefault="00DB54C4" w:rsidP="00DB54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Procedury w postępowaniu o udzielenie zamówień publicznych: zapytanie o cenę, z wolnej ręki, przeta</w:t>
            </w:r>
            <w:r w:rsidR="00102F4F" w:rsidRPr="009F5601">
              <w:rPr>
                <w:rFonts w:ascii="Corbel" w:hAnsi="Corbel"/>
                <w:sz w:val="24"/>
                <w:szCs w:val="24"/>
              </w:rPr>
              <w:t xml:space="preserve">rg ograniczony, nieograniczony </w:t>
            </w:r>
          </w:p>
        </w:tc>
      </w:tr>
      <w:tr w:rsidR="00567F80" w:rsidRPr="009F5601" w14:paraId="54CE748A" w14:textId="77777777" w:rsidTr="00C95E04">
        <w:tc>
          <w:tcPr>
            <w:tcW w:w="9639" w:type="dxa"/>
          </w:tcPr>
          <w:p w14:paraId="1330DE57" w14:textId="77777777" w:rsidR="00567F80" w:rsidRPr="009F5601" w:rsidRDefault="00DB54C4" w:rsidP="00C95E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Zamówienia publiczne w wersji elektronic</w:t>
            </w:r>
            <w:r w:rsidR="00102F4F" w:rsidRPr="009F5601">
              <w:rPr>
                <w:rFonts w:ascii="Corbel" w:hAnsi="Corbel"/>
                <w:sz w:val="24"/>
                <w:szCs w:val="24"/>
              </w:rPr>
              <w:t xml:space="preserve">znej: licytacja elektroniczna </w:t>
            </w:r>
          </w:p>
        </w:tc>
      </w:tr>
      <w:tr w:rsidR="00567F80" w:rsidRPr="009F5601" w14:paraId="7EC839E2" w14:textId="77777777" w:rsidTr="00C95E04">
        <w:tc>
          <w:tcPr>
            <w:tcW w:w="9639" w:type="dxa"/>
          </w:tcPr>
          <w:p w14:paraId="0F59B02C" w14:textId="77777777" w:rsidR="00567F80" w:rsidRPr="009F5601" w:rsidRDefault="00567F80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9C428B" w:rsidRPr="009F5601">
              <w:rPr>
                <w:rFonts w:ascii="Corbel" w:hAnsi="Corbel"/>
                <w:sz w:val="24"/>
                <w:szCs w:val="24"/>
              </w:rPr>
              <w:t>postępowania</w:t>
            </w:r>
            <w:r w:rsidRPr="009F5601">
              <w:rPr>
                <w:rFonts w:ascii="Corbel" w:hAnsi="Corbel"/>
                <w:sz w:val="24"/>
                <w:szCs w:val="24"/>
              </w:rPr>
              <w:t xml:space="preserve"> o udzielenie zamówienia publicznego, opis przedmiotu zamówienia, </w:t>
            </w:r>
            <w:r w:rsidR="0092174C" w:rsidRPr="009F5601">
              <w:rPr>
                <w:rFonts w:ascii="Corbel" w:hAnsi="Corbel"/>
                <w:sz w:val="24"/>
                <w:szCs w:val="24"/>
              </w:rPr>
              <w:t xml:space="preserve">ustalenie wartości zamówienia, powołanie komisji przetargowej </w:t>
            </w:r>
          </w:p>
        </w:tc>
      </w:tr>
      <w:tr w:rsidR="00567F80" w:rsidRPr="009F5601" w14:paraId="5434AAE4" w14:textId="77777777" w:rsidTr="00C95E04">
        <w:tc>
          <w:tcPr>
            <w:tcW w:w="9639" w:type="dxa"/>
          </w:tcPr>
          <w:p w14:paraId="62619241" w14:textId="77777777" w:rsidR="00567F80" w:rsidRPr="009F5601" w:rsidRDefault="00567F80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Specyfikacja istotnych warunków zamówienia – praktyczne</w:t>
            </w:r>
            <w:r w:rsidR="0092174C" w:rsidRPr="009F5601">
              <w:rPr>
                <w:rFonts w:ascii="Corbel" w:hAnsi="Corbel"/>
                <w:sz w:val="24"/>
                <w:szCs w:val="24"/>
              </w:rPr>
              <w:t xml:space="preserve"> przykłady przygotowania SIWZ </w:t>
            </w:r>
          </w:p>
        </w:tc>
      </w:tr>
      <w:tr w:rsidR="00567F80" w:rsidRPr="009F5601" w14:paraId="4E8E132D" w14:textId="77777777" w:rsidTr="00C95E04">
        <w:tc>
          <w:tcPr>
            <w:tcW w:w="9639" w:type="dxa"/>
          </w:tcPr>
          <w:p w14:paraId="038CE085" w14:textId="77777777" w:rsidR="00567F80" w:rsidRPr="009F5601" w:rsidRDefault="0092174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Wybór najkorzystniejszej oferty – praktyczne przykłady i zadania  </w:t>
            </w:r>
          </w:p>
        </w:tc>
      </w:tr>
      <w:tr w:rsidR="00567F80" w:rsidRPr="009F5601" w14:paraId="17EBCAE6" w14:textId="77777777" w:rsidTr="00C95E04">
        <w:tc>
          <w:tcPr>
            <w:tcW w:w="9639" w:type="dxa"/>
          </w:tcPr>
          <w:p w14:paraId="3B827C6A" w14:textId="77777777" w:rsidR="00567F80" w:rsidRPr="009F5601" w:rsidRDefault="0092174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Umowa o zamówienia publiczne – analiza wzorów </w:t>
            </w:r>
            <w:r w:rsidR="00593828" w:rsidRPr="009F5601">
              <w:rPr>
                <w:rFonts w:ascii="Corbel" w:hAnsi="Corbel"/>
                <w:sz w:val="24"/>
                <w:szCs w:val="24"/>
              </w:rPr>
              <w:t xml:space="preserve">i warunków </w:t>
            </w:r>
            <w:r w:rsidRPr="009F5601">
              <w:rPr>
                <w:rFonts w:ascii="Corbel" w:hAnsi="Corbel"/>
                <w:sz w:val="24"/>
                <w:szCs w:val="24"/>
              </w:rPr>
              <w:t xml:space="preserve">umów </w:t>
            </w:r>
          </w:p>
        </w:tc>
      </w:tr>
      <w:tr w:rsidR="00567F80" w:rsidRPr="009F5601" w14:paraId="0D9FA00A" w14:textId="77777777" w:rsidTr="00C95E04">
        <w:tc>
          <w:tcPr>
            <w:tcW w:w="9639" w:type="dxa"/>
          </w:tcPr>
          <w:p w14:paraId="4BD38B9B" w14:textId="77777777" w:rsidR="00A7394A" w:rsidRPr="009F5601" w:rsidRDefault="00A0795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Zabezpieczenia w zamówieniach publicznych: wadium, zabezpieczenie należytego wykonania umowy, zaliczki na poczet wykonania zamówienia </w:t>
            </w:r>
          </w:p>
        </w:tc>
      </w:tr>
      <w:tr w:rsidR="00A7394A" w:rsidRPr="009F5601" w14:paraId="766B48E7" w14:textId="77777777" w:rsidTr="00C95E04">
        <w:tc>
          <w:tcPr>
            <w:tcW w:w="9639" w:type="dxa"/>
          </w:tcPr>
          <w:p w14:paraId="3FCB543C" w14:textId="77777777" w:rsidR="00A7394A" w:rsidRPr="009F5601" w:rsidRDefault="00A7394A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Zamówienia publiczne w procesie realizacji projektów współfinansowanych ze środków UE </w:t>
            </w:r>
          </w:p>
        </w:tc>
      </w:tr>
      <w:tr w:rsidR="00A7394A" w:rsidRPr="009F5601" w14:paraId="6FA06E30" w14:textId="77777777" w:rsidTr="00C95E04">
        <w:tc>
          <w:tcPr>
            <w:tcW w:w="9639" w:type="dxa"/>
          </w:tcPr>
          <w:p w14:paraId="0CD8AE39" w14:textId="77777777" w:rsidR="00A7394A" w:rsidRPr="009F5601" w:rsidRDefault="00A7394A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Specyfika zamówień publicznych w projektach realizowanych w ramach partnerstwa publiczno – prywatnego </w:t>
            </w:r>
          </w:p>
        </w:tc>
      </w:tr>
      <w:tr w:rsidR="00A0795C" w:rsidRPr="009F5601" w14:paraId="14A661AD" w14:textId="77777777" w:rsidTr="00C95E04">
        <w:tc>
          <w:tcPr>
            <w:tcW w:w="9639" w:type="dxa"/>
          </w:tcPr>
          <w:p w14:paraId="78B00B17" w14:textId="77777777" w:rsidR="00A0795C" w:rsidRPr="009F5601" w:rsidRDefault="00A0795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Unieważnienie </w:t>
            </w:r>
            <w:proofErr w:type="gramStart"/>
            <w:r w:rsidRPr="009F5601">
              <w:rPr>
                <w:rFonts w:ascii="Corbel" w:hAnsi="Corbel"/>
                <w:sz w:val="24"/>
                <w:szCs w:val="24"/>
              </w:rPr>
              <w:t>postępowania:  przesłanki</w:t>
            </w:r>
            <w:proofErr w:type="gramEnd"/>
            <w:r w:rsidRPr="009F5601">
              <w:rPr>
                <w:rFonts w:ascii="Corbel" w:hAnsi="Corbel"/>
                <w:sz w:val="24"/>
                <w:szCs w:val="24"/>
              </w:rPr>
              <w:t xml:space="preserve">, roszczenia odszkodowawcze </w:t>
            </w:r>
          </w:p>
        </w:tc>
      </w:tr>
      <w:tr w:rsidR="00A0795C" w:rsidRPr="009F5601" w14:paraId="20BE7834" w14:textId="77777777" w:rsidTr="00C95E04">
        <w:tc>
          <w:tcPr>
            <w:tcW w:w="9639" w:type="dxa"/>
          </w:tcPr>
          <w:p w14:paraId="4DFDE81D" w14:textId="77777777" w:rsidR="00A0795C" w:rsidRPr="009F5601" w:rsidRDefault="00A0795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lastRenderedPageBreak/>
              <w:t xml:space="preserve">Środki ochrony prawnej – zasady postępowania odwoławczego </w:t>
            </w:r>
          </w:p>
        </w:tc>
      </w:tr>
      <w:tr w:rsidR="00567F80" w:rsidRPr="009F5601" w14:paraId="5B61836B" w14:textId="77777777" w:rsidTr="00C95E04">
        <w:tc>
          <w:tcPr>
            <w:tcW w:w="9639" w:type="dxa"/>
          </w:tcPr>
          <w:p w14:paraId="46162A4C" w14:textId="77777777" w:rsidR="00567F80" w:rsidRPr="009F5601" w:rsidRDefault="00A0795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Zasady odpowiedzialności w zamówieniach publicznych </w:t>
            </w:r>
          </w:p>
        </w:tc>
      </w:tr>
      <w:tr w:rsidR="00A0795C" w:rsidRPr="009F5601" w14:paraId="3ADA715F" w14:textId="77777777" w:rsidTr="00C95E04">
        <w:tc>
          <w:tcPr>
            <w:tcW w:w="9639" w:type="dxa"/>
          </w:tcPr>
          <w:p w14:paraId="46FB8998" w14:textId="77777777" w:rsidR="00A0795C" w:rsidRPr="009F5601" w:rsidRDefault="00A0795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Kontrola </w:t>
            </w:r>
            <w:r w:rsidR="009C428B" w:rsidRPr="009F5601">
              <w:rPr>
                <w:rFonts w:ascii="Corbel" w:hAnsi="Corbel"/>
                <w:sz w:val="24"/>
                <w:szCs w:val="24"/>
              </w:rPr>
              <w:t>postępowań</w:t>
            </w:r>
            <w:r w:rsidRPr="009F5601">
              <w:rPr>
                <w:rFonts w:ascii="Corbel" w:hAnsi="Corbel"/>
                <w:sz w:val="24"/>
                <w:szCs w:val="24"/>
              </w:rPr>
              <w:t xml:space="preserve"> o udzielenie zamówienia publicznego – Prezes UZP, RIO, NIK </w:t>
            </w:r>
          </w:p>
        </w:tc>
      </w:tr>
      <w:tr w:rsidR="00A0795C" w:rsidRPr="009F5601" w14:paraId="44613724" w14:textId="77777777" w:rsidTr="00C95E04">
        <w:tc>
          <w:tcPr>
            <w:tcW w:w="9639" w:type="dxa"/>
          </w:tcPr>
          <w:p w14:paraId="693C2B97" w14:textId="77777777" w:rsidR="00A0795C" w:rsidRPr="009F5601" w:rsidRDefault="00A0795C" w:rsidP="00102F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 xml:space="preserve">Występujące nieprawidłowości w procesie udzielania zamówień publicznych: zmowa przetargowa, korupcja, konflikt interesów </w:t>
            </w:r>
          </w:p>
        </w:tc>
      </w:tr>
    </w:tbl>
    <w:p w14:paraId="608D4082" w14:textId="77777777" w:rsidR="00A7394A" w:rsidRPr="009F5601" w:rsidRDefault="00A7394A" w:rsidP="00567F8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5F0B2AA" w14:textId="77777777" w:rsidR="00567F80" w:rsidRPr="009F5601" w:rsidRDefault="00567F80" w:rsidP="00567F8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 xml:space="preserve">3.4 Metody dydaktyczne </w:t>
      </w:r>
    </w:p>
    <w:p w14:paraId="1E02EBC4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1B8708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9F5601">
        <w:rPr>
          <w:rFonts w:ascii="Corbel" w:hAnsi="Corbel"/>
          <w:b w:val="0"/>
          <w:smallCaps w:val="0"/>
          <w:szCs w:val="24"/>
        </w:rPr>
        <w:t>prezentacje multimedialne, analiza studium przypadku, praca w grupach połączona z dyskusją i analizą tekstów oraz danych empirycznych w zakresie procedur zamówień publicznych</w:t>
      </w:r>
    </w:p>
    <w:p w14:paraId="48182D06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842767" w14:textId="77777777" w:rsidR="00567F80" w:rsidRPr="009F5601" w:rsidRDefault="00567F80" w:rsidP="00567F8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 xml:space="preserve">4. METODY I KRYTERIA OCENY </w:t>
      </w:r>
    </w:p>
    <w:p w14:paraId="02E88DA9" w14:textId="77777777" w:rsidR="00567F80" w:rsidRPr="009F5601" w:rsidRDefault="00567F80" w:rsidP="00567F8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2E8F4DCF" w14:textId="77777777" w:rsidR="00567F80" w:rsidRPr="009F5601" w:rsidRDefault="00567F80" w:rsidP="00567F8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>4.1 Sposoby</w:t>
      </w:r>
      <w:r w:rsidR="00F95C58">
        <w:rPr>
          <w:rFonts w:ascii="Corbel" w:hAnsi="Corbel"/>
          <w:b w:val="0"/>
          <w:smallCaps w:val="0"/>
          <w:szCs w:val="24"/>
        </w:rPr>
        <w:t xml:space="preserve"> weryfikacji efektów uczenia się </w:t>
      </w:r>
    </w:p>
    <w:p w14:paraId="4AA8C7A2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567F80" w:rsidRPr="009F5601" w14:paraId="62EC1BAC" w14:textId="77777777" w:rsidTr="00C95E04">
        <w:tc>
          <w:tcPr>
            <w:tcW w:w="2410" w:type="dxa"/>
            <w:vAlign w:val="center"/>
          </w:tcPr>
          <w:p w14:paraId="47FF5CA1" w14:textId="77777777" w:rsidR="00567F80" w:rsidRPr="009F5601" w:rsidRDefault="00567F80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2A9170F8" w14:textId="77777777" w:rsidR="00567F80" w:rsidRPr="009F5601" w:rsidRDefault="00F95C58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(np.: kolokwium, egzamin ustny, egzamin pisemny, projekt, sprawozdanie, obserwacja w trakcie zajęć) </w:t>
            </w:r>
          </w:p>
          <w:p w14:paraId="28A7A3D3" w14:textId="77777777" w:rsidR="00567F80" w:rsidRPr="009F5601" w:rsidRDefault="00567F80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244A54D" w14:textId="77777777" w:rsidR="00567F80" w:rsidRPr="009F5601" w:rsidRDefault="00567F80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F95C58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gramStart"/>
            <w:r w:rsidR="00F95C58">
              <w:rPr>
                <w:rFonts w:ascii="Corbel" w:hAnsi="Corbel"/>
                <w:b w:val="0"/>
                <w:smallCaps w:val="0"/>
                <w:szCs w:val="24"/>
              </w:rPr>
              <w:t>ćw,…</w:t>
            </w:r>
            <w:proofErr w:type="gramEnd"/>
            <w:r w:rsidR="00F95C58"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5E865808" w14:textId="77777777" w:rsidR="00567F80" w:rsidRPr="009F5601" w:rsidRDefault="00567F80" w:rsidP="00C95E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02F4F" w:rsidRPr="009F5601" w14:paraId="248E768C" w14:textId="77777777" w:rsidTr="00C95E04">
        <w:tc>
          <w:tcPr>
            <w:tcW w:w="2410" w:type="dxa"/>
          </w:tcPr>
          <w:p w14:paraId="16EE7D7D" w14:textId="77777777" w:rsidR="00102F4F" w:rsidRPr="009F5601" w:rsidRDefault="00ED7BA5" w:rsidP="00A364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102F4F" w:rsidRPr="009F5601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5650DC61" w14:textId="77777777" w:rsidR="00102F4F" w:rsidRPr="00351B86" w:rsidRDefault="00DF63E2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77236960" w14:textId="77777777" w:rsidR="00102F4F" w:rsidRPr="00351B86" w:rsidRDefault="00102F4F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02F4F" w:rsidRPr="009F5601" w14:paraId="3238E6E3" w14:textId="77777777" w:rsidTr="00C95E04">
        <w:tc>
          <w:tcPr>
            <w:tcW w:w="2410" w:type="dxa"/>
          </w:tcPr>
          <w:p w14:paraId="08669747" w14:textId="77777777" w:rsidR="00102F4F" w:rsidRPr="009F5601" w:rsidRDefault="00ED7BA5" w:rsidP="00A364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102F4F" w:rsidRPr="009F5601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103" w:type="dxa"/>
          </w:tcPr>
          <w:p w14:paraId="62C63E08" w14:textId="77777777" w:rsidR="00102F4F" w:rsidRPr="00351B86" w:rsidRDefault="00DF63E2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6A469E6F" w14:textId="77777777" w:rsidR="00102F4F" w:rsidRPr="00351B86" w:rsidRDefault="00102F4F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02F4F" w:rsidRPr="009F5601" w14:paraId="6F98D94E" w14:textId="77777777" w:rsidTr="00C95E04">
        <w:tc>
          <w:tcPr>
            <w:tcW w:w="2410" w:type="dxa"/>
          </w:tcPr>
          <w:p w14:paraId="4BFE4EC8" w14:textId="77777777" w:rsidR="00102F4F" w:rsidRPr="009F5601" w:rsidRDefault="00ED7BA5" w:rsidP="00A364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53EF2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103" w:type="dxa"/>
          </w:tcPr>
          <w:p w14:paraId="762130F6" w14:textId="77777777" w:rsidR="00102F4F" w:rsidRPr="00351B86" w:rsidRDefault="00DF63E2" w:rsidP="00B904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72603331" w14:textId="77777777" w:rsidR="00102F4F" w:rsidRPr="00351B86" w:rsidRDefault="00102F4F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02F4F" w:rsidRPr="009F5601" w14:paraId="304E8FB7" w14:textId="77777777" w:rsidTr="00C95E04">
        <w:tc>
          <w:tcPr>
            <w:tcW w:w="2410" w:type="dxa"/>
          </w:tcPr>
          <w:p w14:paraId="55D584F0" w14:textId="77777777" w:rsidR="00102F4F" w:rsidRPr="009F5601" w:rsidRDefault="00ED7BA5" w:rsidP="00A364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53EF2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103" w:type="dxa"/>
          </w:tcPr>
          <w:p w14:paraId="7B59D1E9" w14:textId="77777777" w:rsidR="00102F4F" w:rsidRPr="00351B86" w:rsidRDefault="00DF63E2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3FD6D8F9" w14:textId="77777777" w:rsidR="00102F4F" w:rsidRPr="00351B86" w:rsidRDefault="00102F4F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02F4F" w:rsidRPr="009F5601" w14:paraId="5782BF3C" w14:textId="77777777" w:rsidTr="00C95E04">
        <w:tc>
          <w:tcPr>
            <w:tcW w:w="2410" w:type="dxa"/>
          </w:tcPr>
          <w:p w14:paraId="50EC2F5A" w14:textId="77777777" w:rsidR="00102F4F" w:rsidRPr="009F5601" w:rsidRDefault="00ED7BA5" w:rsidP="00A364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53EF2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103" w:type="dxa"/>
          </w:tcPr>
          <w:p w14:paraId="0FE181AA" w14:textId="77777777" w:rsidR="00102F4F" w:rsidRPr="00351B86" w:rsidRDefault="00DF63E2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B904BA" w:rsidRPr="00351B8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02F4F" w:rsidRPr="00351B86">
              <w:rPr>
                <w:rFonts w:ascii="Corbel" w:hAnsi="Corbel"/>
                <w:b w:val="0"/>
                <w:smallCaps w:val="0"/>
                <w:szCs w:val="24"/>
              </w:rPr>
              <w:t>obserwacja postawy oraz ocena prezentowanego stanowiska</w:t>
            </w:r>
          </w:p>
        </w:tc>
        <w:tc>
          <w:tcPr>
            <w:tcW w:w="2126" w:type="dxa"/>
          </w:tcPr>
          <w:p w14:paraId="593814CC" w14:textId="77777777" w:rsidR="00102F4F" w:rsidRPr="00351B86" w:rsidRDefault="00102F4F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1B8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4DEF3491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C07B5C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496CB6" w14:textId="77777777" w:rsidR="00567F80" w:rsidRPr="009F5601" w:rsidRDefault="00567F80" w:rsidP="00567F8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 xml:space="preserve">4.2 Warunki zaliczenia przedmiotu (kryteria oceniania) </w:t>
      </w:r>
    </w:p>
    <w:p w14:paraId="2EDC585C" w14:textId="77777777" w:rsidR="00567F80" w:rsidRPr="009F5601" w:rsidRDefault="00567F80" w:rsidP="00567F8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67F80" w:rsidRPr="009F5601" w14:paraId="0853C67D" w14:textId="77777777" w:rsidTr="00C95E04">
        <w:tc>
          <w:tcPr>
            <w:tcW w:w="9670" w:type="dxa"/>
          </w:tcPr>
          <w:p w14:paraId="56369DE2" w14:textId="77777777" w:rsidR="00567F80" w:rsidRPr="009F5601" w:rsidRDefault="00567F80" w:rsidP="00DF63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Zaliczenie na podstawie pozytywnej oceny </w:t>
            </w:r>
            <w:r w:rsidR="00DF63E2">
              <w:rPr>
                <w:rFonts w:ascii="Corbel" w:hAnsi="Corbel"/>
                <w:b w:val="0"/>
                <w:smallCaps w:val="0"/>
                <w:szCs w:val="24"/>
              </w:rPr>
              <w:t>uzyskanej z kolokwium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, a także aktywności w pracy zespołowej podczas ćwiczeń.</w:t>
            </w:r>
          </w:p>
        </w:tc>
      </w:tr>
    </w:tbl>
    <w:p w14:paraId="10F265A8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329302" w14:textId="77777777" w:rsidR="00567F80" w:rsidRPr="009F5601" w:rsidRDefault="00567F80" w:rsidP="00567F80">
      <w:pPr>
        <w:pStyle w:val="Bezodstpw"/>
        <w:ind w:left="284" w:hanging="284"/>
        <w:jc w:val="both"/>
        <w:rPr>
          <w:rFonts w:ascii="Corbel" w:hAnsi="Corbel"/>
          <w:sz w:val="24"/>
          <w:szCs w:val="24"/>
        </w:rPr>
      </w:pPr>
      <w:r w:rsidRPr="009F5601">
        <w:rPr>
          <w:rFonts w:ascii="Corbel" w:hAnsi="Corbel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53E7750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0"/>
        <w:gridCol w:w="4252"/>
      </w:tblGrid>
      <w:tr w:rsidR="00567F80" w:rsidRPr="009F5601" w14:paraId="65F93B35" w14:textId="77777777" w:rsidTr="00511E5A">
        <w:tc>
          <w:tcPr>
            <w:tcW w:w="4350" w:type="dxa"/>
          </w:tcPr>
          <w:p w14:paraId="38740BC2" w14:textId="77777777" w:rsidR="00567F80" w:rsidRPr="009F5601" w:rsidRDefault="0084736E" w:rsidP="00C95E0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252" w:type="dxa"/>
          </w:tcPr>
          <w:p w14:paraId="56F3E732" w14:textId="77777777" w:rsidR="00567F80" w:rsidRPr="00351B86" w:rsidRDefault="0084736E" w:rsidP="00C95E04">
            <w:pPr>
              <w:pStyle w:val="Akapitzlist"/>
              <w:spacing w:after="12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351B86">
              <w:rPr>
                <w:rFonts w:ascii="Corbel" w:hAnsi="Corbel"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567F80" w:rsidRPr="009F5601" w14:paraId="7F36BD87" w14:textId="77777777" w:rsidTr="00511E5A">
        <w:tc>
          <w:tcPr>
            <w:tcW w:w="4350" w:type="dxa"/>
          </w:tcPr>
          <w:p w14:paraId="25615C7D" w14:textId="1937A427" w:rsidR="00567F80" w:rsidRPr="009F5601" w:rsidRDefault="00025EBA" w:rsidP="006A542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4448C4">
              <w:rPr>
                <w:rFonts w:ascii="Corbel" w:hAnsi="Corbel"/>
                <w:sz w:val="24"/>
                <w:szCs w:val="24"/>
              </w:rPr>
              <w:t xml:space="preserve">odziny z harmonogramu studiów  </w:t>
            </w:r>
          </w:p>
        </w:tc>
        <w:tc>
          <w:tcPr>
            <w:tcW w:w="4252" w:type="dxa"/>
          </w:tcPr>
          <w:p w14:paraId="2325E108" w14:textId="77777777" w:rsidR="00567F80" w:rsidRPr="009F5601" w:rsidRDefault="006B6159" w:rsidP="00511E5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567F80" w:rsidRPr="009F5601" w14:paraId="42B5333A" w14:textId="77777777" w:rsidTr="00511E5A">
        <w:tc>
          <w:tcPr>
            <w:tcW w:w="4350" w:type="dxa"/>
          </w:tcPr>
          <w:p w14:paraId="7211EB23" w14:textId="77777777" w:rsidR="00567F80" w:rsidRPr="009F5601" w:rsidRDefault="008072FA" w:rsidP="00C95E0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nauczyciela akademickiego (udział w konsultacjach, </w:t>
            </w:r>
            <w:r w:rsidR="00511E5A">
              <w:rPr>
                <w:rFonts w:ascii="Corbel" w:hAnsi="Corbel"/>
                <w:sz w:val="24"/>
                <w:szCs w:val="24"/>
              </w:rPr>
              <w:t>zaliczeniu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252" w:type="dxa"/>
          </w:tcPr>
          <w:p w14:paraId="34768ABD" w14:textId="77777777" w:rsidR="00567F80" w:rsidRPr="009F5601" w:rsidRDefault="008072FA" w:rsidP="00511E5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567F80" w:rsidRPr="009F5601" w14:paraId="4C09BA4B" w14:textId="77777777" w:rsidTr="00511E5A">
        <w:tc>
          <w:tcPr>
            <w:tcW w:w="4350" w:type="dxa"/>
          </w:tcPr>
          <w:p w14:paraId="3C7B053F" w14:textId="44DC1FD3" w:rsidR="00567F80" w:rsidRPr="009F5601" w:rsidRDefault="008072FA" w:rsidP="00C95E0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511E5A">
              <w:rPr>
                <w:rFonts w:ascii="Corbel" w:hAnsi="Corbel"/>
                <w:sz w:val="24"/>
                <w:szCs w:val="24"/>
              </w:rPr>
              <w:t>zaliczenia</w:t>
            </w:r>
            <w:r w:rsidR="00B506B4">
              <w:rPr>
                <w:rFonts w:ascii="Corbel" w:hAnsi="Corbel"/>
                <w:sz w:val="24"/>
                <w:szCs w:val="24"/>
              </w:rPr>
              <w:t>, kolokwium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252" w:type="dxa"/>
          </w:tcPr>
          <w:p w14:paraId="56851F2C" w14:textId="77777777" w:rsidR="00567F80" w:rsidRPr="009F5601" w:rsidRDefault="008072FA" w:rsidP="00511E5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567F80" w:rsidRPr="009F5601" w14:paraId="464E7A86" w14:textId="77777777" w:rsidTr="00511E5A">
        <w:tc>
          <w:tcPr>
            <w:tcW w:w="4350" w:type="dxa"/>
          </w:tcPr>
          <w:p w14:paraId="2C3CAAE3" w14:textId="77777777" w:rsidR="00567F80" w:rsidRPr="009F5601" w:rsidRDefault="00567F80" w:rsidP="00C95E0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52" w:type="dxa"/>
          </w:tcPr>
          <w:p w14:paraId="2E747F90" w14:textId="77777777" w:rsidR="00567F80" w:rsidRPr="009F5601" w:rsidRDefault="00567F80" w:rsidP="00511E5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 w:rsidRPr="009F5601">
              <w:rPr>
                <w:rFonts w:ascii="Corbel" w:hAnsi="Corbel"/>
                <w:i/>
                <w:sz w:val="24"/>
                <w:szCs w:val="24"/>
              </w:rPr>
              <w:t>50</w:t>
            </w:r>
          </w:p>
        </w:tc>
      </w:tr>
      <w:tr w:rsidR="00567F80" w:rsidRPr="009F5601" w14:paraId="2A3AEC21" w14:textId="77777777" w:rsidTr="00511E5A">
        <w:tc>
          <w:tcPr>
            <w:tcW w:w="4350" w:type="dxa"/>
          </w:tcPr>
          <w:p w14:paraId="4BBF3DE5" w14:textId="77777777" w:rsidR="00567F80" w:rsidRPr="009F5601" w:rsidRDefault="00567F80" w:rsidP="00C95E0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5601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252" w:type="dxa"/>
          </w:tcPr>
          <w:p w14:paraId="02B66485" w14:textId="77777777" w:rsidR="00567F80" w:rsidRPr="009F5601" w:rsidRDefault="00567F80" w:rsidP="00511E5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 w:rsidRPr="009F5601">
              <w:rPr>
                <w:rFonts w:ascii="Corbel" w:hAnsi="Corbel"/>
                <w:i/>
                <w:sz w:val="24"/>
                <w:szCs w:val="24"/>
              </w:rPr>
              <w:t>2</w:t>
            </w:r>
          </w:p>
        </w:tc>
      </w:tr>
    </w:tbl>
    <w:p w14:paraId="31816F1B" w14:textId="77777777" w:rsidR="00567F80" w:rsidRPr="009F5601" w:rsidRDefault="00567F80" w:rsidP="00567F8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F5601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4D90235E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A9AEB5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01C42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>6. PRAKTYKI ZAWOD</w:t>
      </w:r>
      <w:r w:rsidR="00345434">
        <w:rPr>
          <w:rFonts w:ascii="Corbel" w:hAnsi="Corbel"/>
          <w:b w:val="0"/>
          <w:smallCaps w:val="0"/>
          <w:szCs w:val="24"/>
        </w:rPr>
        <w:t>OWE W RAMACH PRZEDMIOTU</w:t>
      </w:r>
    </w:p>
    <w:p w14:paraId="56690D41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567F80" w:rsidRPr="009F5601" w14:paraId="18284498" w14:textId="77777777" w:rsidTr="009C428B">
        <w:trPr>
          <w:trHeight w:val="397"/>
        </w:trPr>
        <w:tc>
          <w:tcPr>
            <w:tcW w:w="2359" w:type="pct"/>
          </w:tcPr>
          <w:p w14:paraId="172E6B6E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DC1541" w14:textId="77777777" w:rsidR="00567F80" w:rsidRPr="009F5601" w:rsidRDefault="000E56D5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567F80" w:rsidRPr="009F5601" w14:paraId="373E209B" w14:textId="77777777" w:rsidTr="009C428B">
        <w:trPr>
          <w:trHeight w:val="397"/>
        </w:trPr>
        <w:tc>
          <w:tcPr>
            <w:tcW w:w="2359" w:type="pct"/>
          </w:tcPr>
          <w:p w14:paraId="5BDC36EF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A34661D" w14:textId="77777777" w:rsidR="00567F80" w:rsidRPr="009F5601" w:rsidRDefault="000E56D5" w:rsidP="00351B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575AB61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3C969B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6AA781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 xml:space="preserve">7. LITERATURA </w:t>
      </w:r>
    </w:p>
    <w:p w14:paraId="07A8C89F" w14:textId="77777777" w:rsidR="00567F80" w:rsidRPr="009F5601" w:rsidRDefault="00567F80" w:rsidP="00567F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67F80" w:rsidRPr="009F5601" w14:paraId="141883DF" w14:textId="77777777" w:rsidTr="009C428B">
        <w:trPr>
          <w:trHeight w:val="397"/>
        </w:trPr>
        <w:tc>
          <w:tcPr>
            <w:tcW w:w="5000" w:type="pct"/>
          </w:tcPr>
          <w:p w14:paraId="71253D8C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CB71022" w14:textId="1B5F62BE" w:rsidR="00567F80" w:rsidRPr="009F5601" w:rsidRDefault="00567F80" w:rsidP="00351B86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A.</w:t>
            </w:r>
            <w:r w:rsidR="00B506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Gawrońska</w:t>
            </w:r>
            <w:r w:rsidR="00E721DD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Baran, A. Hryc</w:t>
            </w:r>
            <w:r w:rsidR="00E721DD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Ląd, </w:t>
            </w:r>
            <w:r w:rsidRPr="009F5601">
              <w:rPr>
                <w:rFonts w:ascii="Corbel" w:hAnsi="Corbel"/>
                <w:b w:val="0"/>
                <w:i/>
                <w:smallCaps w:val="0"/>
                <w:szCs w:val="24"/>
              </w:rPr>
              <w:t>Prawo zamówień publicznych 2017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9F5601">
              <w:rPr>
                <w:rFonts w:ascii="Corbel" w:hAnsi="Corbel"/>
                <w:b w:val="0"/>
                <w:i/>
                <w:smallCaps w:val="0"/>
                <w:szCs w:val="24"/>
              </w:rPr>
              <w:t>Rozporządzenia z komentarzem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. Wyd. Oficyna Prawa Polskiego, Warszawa 2017</w:t>
            </w:r>
          </w:p>
          <w:p w14:paraId="55F2ADF5" w14:textId="130C87C1" w:rsidR="00567F80" w:rsidRPr="009F5601" w:rsidRDefault="00567F80" w:rsidP="00351B86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M.</w:t>
            </w:r>
            <w:r w:rsidR="00B506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Mikulska</w:t>
            </w:r>
            <w:r w:rsidR="00E721DD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Nawacka, A.</w:t>
            </w:r>
            <w:r w:rsidR="00B506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Gawrońska</w:t>
            </w:r>
            <w:r w:rsidR="00E721DD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Baran, </w:t>
            </w:r>
            <w:r w:rsidRPr="009F5601">
              <w:rPr>
                <w:rFonts w:ascii="Corbel" w:hAnsi="Corbel"/>
                <w:b w:val="0"/>
                <w:i/>
                <w:smallCaps w:val="0"/>
                <w:szCs w:val="24"/>
              </w:rPr>
              <w:t>Specyfikacja Istotnych Warunków Zamówienia,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 Wyd. Wiedza i Praktyka, Warszawa 2016</w:t>
            </w:r>
          </w:p>
          <w:p w14:paraId="5A088664" w14:textId="1DBE10A5" w:rsidR="00567F80" w:rsidRPr="009F5601" w:rsidRDefault="00567F80" w:rsidP="00351B86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>E.</w:t>
            </w:r>
            <w:r w:rsidR="00B506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Garbarczuk, M.</w:t>
            </w:r>
            <w:r w:rsidR="00B506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Stompel, Zamówienia publiczne – nowe zasady, Wyd. Wolters Kluwer, Warszawa 2017</w:t>
            </w:r>
          </w:p>
        </w:tc>
      </w:tr>
      <w:tr w:rsidR="00567F80" w:rsidRPr="009F5601" w14:paraId="482927A1" w14:textId="77777777" w:rsidTr="009C428B">
        <w:trPr>
          <w:trHeight w:val="397"/>
        </w:trPr>
        <w:tc>
          <w:tcPr>
            <w:tcW w:w="5000" w:type="pct"/>
          </w:tcPr>
          <w:p w14:paraId="0B87B7D0" w14:textId="77777777" w:rsidR="00567F80" w:rsidRPr="009F5601" w:rsidRDefault="00567F80" w:rsidP="00C95E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0A36A12" w14:textId="77777777" w:rsidR="00567F80" w:rsidRPr="005D18B9" w:rsidRDefault="00567F80" w:rsidP="00351B86">
            <w:pPr>
              <w:pStyle w:val="Punktygwne"/>
              <w:numPr>
                <w:ilvl w:val="0"/>
                <w:numId w:val="4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9F5601">
              <w:rPr>
                <w:rFonts w:ascii="Corbel" w:hAnsi="Corbel"/>
                <w:b w:val="0"/>
                <w:smallCaps w:val="0"/>
                <w:szCs w:val="24"/>
              </w:rPr>
              <w:t xml:space="preserve">J. Piróg, </w:t>
            </w:r>
            <w:r w:rsidRPr="009F5601">
              <w:rPr>
                <w:rFonts w:ascii="Corbel" w:hAnsi="Corbel"/>
                <w:b w:val="0"/>
                <w:i/>
                <w:smallCaps w:val="0"/>
                <w:szCs w:val="24"/>
              </w:rPr>
              <w:t>Oświadczenia i dokumenty w zamówieniach publicznych</w:t>
            </w:r>
            <w:r w:rsidRPr="009F5601">
              <w:rPr>
                <w:rFonts w:ascii="Corbel" w:hAnsi="Corbel"/>
                <w:b w:val="0"/>
                <w:smallCaps w:val="0"/>
                <w:szCs w:val="24"/>
              </w:rPr>
              <w:t>, Wyd. PRESSCOM, Warszawa 2013</w:t>
            </w:r>
          </w:p>
        </w:tc>
      </w:tr>
    </w:tbl>
    <w:p w14:paraId="6DE22553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BED931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9EDFFB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355FB" w14:textId="77777777" w:rsidR="00567F80" w:rsidRPr="009F5601" w:rsidRDefault="00567F80" w:rsidP="00567F8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F560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406680E" w14:textId="77777777" w:rsidR="00554750" w:rsidRPr="009F5601" w:rsidRDefault="00554750" w:rsidP="00102F4F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</w:p>
    <w:sectPr w:rsidR="00554750" w:rsidRPr="009F560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F25AF"/>
    <w:multiLevelType w:val="hybridMultilevel"/>
    <w:tmpl w:val="EA602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B93518"/>
    <w:multiLevelType w:val="hybridMultilevel"/>
    <w:tmpl w:val="37447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6784F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8199530">
    <w:abstractNumId w:val="1"/>
  </w:num>
  <w:num w:numId="2" w16cid:durableId="490875451">
    <w:abstractNumId w:val="3"/>
  </w:num>
  <w:num w:numId="3" w16cid:durableId="36442629">
    <w:abstractNumId w:val="0"/>
  </w:num>
  <w:num w:numId="4" w16cid:durableId="11069267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F80"/>
    <w:rsid w:val="00025EBA"/>
    <w:rsid w:val="00053EF2"/>
    <w:rsid w:val="00090298"/>
    <w:rsid w:val="000C04DA"/>
    <w:rsid w:val="000E56D5"/>
    <w:rsid w:val="000E5EC6"/>
    <w:rsid w:val="00102F4F"/>
    <w:rsid w:val="0012677D"/>
    <w:rsid w:val="00132F6C"/>
    <w:rsid w:val="00176B98"/>
    <w:rsid w:val="001A39C0"/>
    <w:rsid w:val="001D716A"/>
    <w:rsid w:val="0020307A"/>
    <w:rsid w:val="002206FB"/>
    <w:rsid w:val="002C5815"/>
    <w:rsid w:val="00303F7A"/>
    <w:rsid w:val="00345434"/>
    <w:rsid w:val="00351B86"/>
    <w:rsid w:val="00437E94"/>
    <w:rsid w:val="004448C4"/>
    <w:rsid w:val="004A1D02"/>
    <w:rsid w:val="004B5448"/>
    <w:rsid w:val="00511E5A"/>
    <w:rsid w:val="00554750"/>
    <w:rsid w:val="00567F80"/>
    <w:rsid w:val="00580D48"/>
    <w:rsid w:val="00593828"/>
    <w:rsid w:val="005D18B9"/>
    <w:rsid w:val="005E4B25"/>
    <w:rsid w:val="006572DA"/>
    <w:rsid w:val="00693D68"/>
    <w:rsid w:val="006A5427"/>
    <w:rsid w:val="006B6159"/>
    <w:rsid w:val="006E3CCC"/>
    <w:rsid w:val="007314FB"/>
    <w:rsid w:val="0076259B"/>
    <w:rsid w:val="0077715B"/>
    <w:rsid w:val="007C0FE5"/>
    <w:rsid w:val="008072FA"/>
    <w:rsid w:val="00840695"/>
    <w:rsid w:val="0084703A"/>
    <w:rsid w:val="0084736E"/>
    <w:rsid w:val="008D6227"/>
    <w:rsid w:val="0092174C"/>
    <w:rsid w:val="00965DE5"/>
    <w:rsid w:val="009A4047"/>
    <w:rsid w:val="009C428B"/>
    <w:rsid w:val="009C46C1"/>
    <w:rsid w:val="009F5601"/>
    <w:rsid w:val="00A0795C"/>
    <w:rsid w:val="00A249E3"/>
    <w:rsid w:val="00A7394A"/>
    <w:rsid w:val="00A80B0D"/>
    <w:rsid w:val="00B506B4"/>
    <w:rsid w:val="00B80C64"/>
    <w:rsid w:val="00B904BA"/>
    <w:rsid w:val="00BB0E45"/>
    <w:rsid w:val="00BD39B2"/>
    <w:rsid w:val="00BE350A"/>
    <w:rsid w:val="00C8692E"/>
    <w:rsid w:val="00CA2894"/>
    <w:rsid w:val="00D13E73"/>
    <w:rsid w:val="00DB54C4"/>
    <w:rsid w:val="00DF63E2"/>
    <w:rsid w:val="00E721DD"/>
    <w:rsid w:val="00ED7BA5"/>
    <w:rsid w:val="00EE16A0"/>
    <w:rsid w:val="00F0650F"/>
    <w:rsid w:val="00F95C58"/>
    <w:rsid w:val="00FA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29C31"/>
  <w15:docId w15:val="{3A0E8209-F0B4-49AE-8C29-7359B398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F8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7F80"/>
    <w:pPr>
      <w:ind w:left="720"/>
      <w:contextualSpacing/>
    </w:pPr>
  </w:style>
  <w:style w:type="paragraph" w:customStyle="1" w:styleId="Punktygwne">
    <w:name w:val="Punkty główne"/>
    <w:basedOn w:val="Normalny"/>
    <w:rsid w:val="00567F8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67F8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67F8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67F8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67F8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67F8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67F8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67F8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67F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67F80"/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rsid w:val="00B506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506B4"/>
  </w:style>
  <w:style w:type="character" w:customStyle="1" w:styleId="spellingerror">
    <w:name w:val="spellingerror"/>
    <w:basedOn w:val="Domylnaczcionkaakapitu"/>
    <w:rsid w:val="00B506B4"/>
  </w:style>
  <w:style w:type="character" w:customStyle="1" w:styleId="eop">
    <w:name w:val="eop"/>
    <w:basedOn w:val="Domylnaczcionkaakapitu"/>
    <w:rsid w:val="00B50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3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05FC97-D8C5-49CF-A0FE-098ABAFE1E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1A2F1-94B1-400C-86A2-E23D6D05F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0D9EC8-B2A8-4125-BA4D-9798563F6B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1ADFE3-8213-4F14-AC2A-936E9289E9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906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Elżbieta Lencka</cp:lastModifiedBy>
  <cp:revision>24</cp:revision>
  <cp:lastPrinted>2017-05-08T10:33:00Z</cp:lastPrinted>
  <dcterms:created xsi:type="dcterms:W3CDTF">2020-10-26T20:34:00Z</dcterms:created>
  <dcterms:modified xsi:type="dcterms:W3CDTF">2025-06-27T09:52:00Z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